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FDBD" w14:textId="4084D0A9" w:rsidR="00390B76" w:rsidRDefault="00390B76" w:rsidP="00D0525D">
      <w:pPr>
        <w:spacing w:after="0" w:line="276" w:lineRule="auto"/>
        <w:jc w:val="center"/>
        <w:rPr>
          <w:rFonts w:eastAsia="Calibri" w:cstheme="minorHAnsi"/>
          <w:b/>
          <w:sz w:val="20"/>
          <w:szCs w:val="20"/>
        </w:rPr>
      </w:pPr>
      <w:r w:rsidRPr="00390B76">
        <w:rPr>
          <w:rFonts w:eastAsia="Calibri" w:cstheme="minorHAnsi"/>
          <w:b/>
          <w:sz w:val="20"/>
          <w:szCs w:val="20"/>
        </w:rPr>
        <w:t>MATTHEW 24</w:t>
      </w:r>
      <w:r>
        <w:rPr>
          <w:rFonts w:eastAsia="Calibri" w:cstheme="minorHAnsi"/>
          <w:b/>
          <w:sz w:val="20"/>
          <w:szCs w:val="20"/>
        </w:rPr>
        <w:t xml:space="preserve"> AND THE DESTRUCTION OF JERUSALEM </w:t>
      </w:r>
    </w:p>
    <w:p w14:paraId="4245C0FB" w14:textId="77777777" w:rsidR="00D0525D" w:rsidRPr="00390B76" w:rsidRDefault="00D0525D" w:rsidP="00D0525D">
      <w:pPr>
        <w:spacing w:after="0" w:line="276" w:lineRule="auto"/>
        <w:jc w:val="center"/>
        <w:rPr>
          <w:rFonts w:eastAsia="Calibri" w:cstheme="minorHAnsi"/>
          <w:bCs/>
          <w:sz w:val="20"/>
          <w:szCs w:val="20"/>
        </w:rPr>
      </w:pPr>
    </w:p>
    <w:p w14:paraId="399E991A" w14:textId="080F49BF" w:rsidR="00390B76" w:rsidRDefault="00390B76" w:rsidP="00D0525D">
      <w:pPr>
        <w:spacing w:after="0" w:line="276" w:lineRule="auto"/>
        <w:jc w:val="both"/>
        <w:rPr>
          <w:rFonts w:eastAsia="Calibri" w:cstheme="minorHAnsi"/>
          <w:sz w:val="20"/>
          <w:szCs w:val="20"/>
        </w:rPr>
      </w:pPr>
      <w:r w:rsidRPr="00390B76">
        <w:rPr>
          <w:rFonts w:eastAsia="Calibri" w:cstheme="minorHAnsi"/>
          <w:sz w:val="20"/>
          <w:szCs w:val="20"/>
        </w:rPr>
        <w:t xml:space="preserve">In Matthew 24, Jesus prophesied </w:t>
      </w:r>
      <w:r w:rsidR="00D0525D">
        <w:rPr>
          <w:rFonts w:eastAsia="Calibri" w:cstheme="minorHAnsi"/>
          <w:sz w:val="20"/>
          <w:szCs w:val="20"/>
        </w:rPr>
        <w:t xml:space="preserve">of </w:t>
      </w:r>
      <w:r w:rsidRPr="00390B76">
        <w:rPr>
          <w:rFonts w:eastAsia="Calibri" w:cstheme="minorHAnsi"/>
          <w:sz w:val="20"/>
          <w:szCs w:val="20"/>
        </w:rPr>
        <w:t>the destruction of Jerusalem</w:t>
      </w:r>
      <w:r w:rsidR="00D0525D">
        <w:rPr>
          <w:rFonts w:eastAsia="Calibri" w:cstheme="minorHAnsi"/>
          <w:sz w:val="20"/>
          <w:szCs w:val="20"/>
        </w:rPr>
        <w:t xml:space="preserve">, </w:t>
      </w:r>
      <w:r w:rsidRPr="00390B76">
        <w:rPr>
          <w:rFonts w:eastAsia="Calibri" w:cstheme="minorHAnsi"/>
          <w:sz w:val="20"/>
          <w:szCs w:val="20"/>
        </w:rPr>
        <w:t xml:space="preserve">which </w:t>
      </w:r>
      <w:r w:rsidR="00D0525D">
        <w:rPr>
          <w:rFonts w:eastAsia="Calibri" w:cstheme="minorHAnsi"/>
          <w:sz w:val="20"/>
          <w:szCs w:val="20"/>
        </w:rPr>
        <w:t>would take</w:t>
      </w:r>
      <w:r w:rsidRPr="00390B76">
        <w:rPr>
          <w:rFonts w:eastAsia="Calibri" w:cstheme="minorHAnsi"/>
          <w:sz w:val="20"/>
          <w:szCs w:val="20"/>
        </w:rPr>
        <w:t xml:space="preserve"> place </w:t>
      </w:r>
      <w:r>
        <w:rPr>
          <w:rFonts w:eastAsia="Calibri" w:cstheme="minorHAnsi"/>
          <w:sz w:val="20"/>
          <w:szCs w:val="20"/>
        </w:rPr>
        <w:t xml:space="preserve">forty years later, </w:t>
      </w:r>
      <w:r w:rsidRPr="00390B76">
        <w:rPr>
          <w:rFonts w:eastAsia="Calibri" w:cstheme="minorHAnsi"/>
          <w:sz w:val="20"/>
          <w:szCs w:val="20"/>
        </w:rPr>
        <w:t xml:space="preserve">in 70-AD. </w:t>
      </w:r>
      <w:r>
        <w:rPr>
          <w:rFonts w:eastAsia="Calibri" w:cstheme="minorHAnsi"/>
          <w:sz w:val="20"/>
          <w:szCs w:val="20"/>
        </w:rPr>
        <w:t xml:space="preserve">Careful Bible students </w:t>
      </w:r>
      <w:r w:rsidRPr="00390B76">
        <w:rPr>
          <w:rFonts w:eastAsia="Calibri" w:cstheme="minorHAnsi"/>
          <w:sz w:val="20"/>
          <w:szCs w:val="20"/>
        </w:rPr>
        <w:t>generally take one of two views</w:t>
      </w:r>
      <w:r>
        <w:rPr>
          <w:rFonts w:eastAsia="Calibri" w:cstheme="minorHAnsi"/>
          <w:sz w:val="20"/>
          <w:szCs w:val="20"/>
        </w:rPr>
        <w:t xml:space="preserve"> on this text</w:t>
      </w:r>
      <w:r w:rsidRPr="00390B76">
        <w:rPr>
          <w:rFonts w:eastAsia="Calibri" w:cstheme="minorHAnsi"/>
          <w:sz w:val="20"/>
          <w:szCs w:val="20"/>
        </w:rPr>
        <w:t xml:space="preserve">: </w:t>
      </w:r>
      <w:r w:rsidRPr="00390B76">
        <w:rPr>
          <w:rFonts w:eastAsia="Calibri" w:cstheme="minorHAnsi"/>
          <w:b/>
          <w:sz w:val="20"/>
          <w:szCs w:val="20"/>
        </w:rPr>
        <w:t>1.)</w:t>
      </w:r>
      <w:r w:rsidRPr="00390B76">
        <w:rPr>
          <w:rFonts w:eastAsia="Calibri" w:cstheme="minorHAnsi"/>
          <w:sz w:val="20"/>
          <w:szCs w:val="20"/>
        </w:rPr>
        <w:t xml:space="preserve"> </w:t>
      </w:r>
      <w:r w:rsidRPr="00390B76">
        <w:rPr>
          <w:rFonts w:eastAsia="Calibri" w:cstheme="minorHAnsi"/>
          <w:b/>
          <w:bCs/>
          <w:i/>
          <w:iCs/>
          <w:sz w:val="20"/>
          <w:szCs w:val="20"/>
        </w:rPr>
        <w:t xml:space="preserve">Half </w:t>
      </w:r>
      <w:r w:rsidRPr="00D0525D">
        <w:rPr>
          <w:rFonts w:eastAsia="Calibri" w:cstheme="minorHAnsi"/>
          <w:b/>
          <w:bCs/>
          <w:i/>
          <w:iCs/>
          <w:sz w:val="20"/>
          <w:szCs w:val="20"/>
        </w:rPr>
        <w:t xml:space="preserve">of </w:t>
      </w:r>
      <w:r w:rsidRPr="00390B76">
        <w:rPr>
          <w:rFonts w:eastAsia="Calibri" w:cstheme="minorHAnsi"/>
          <w:b/>
          <w:bCs/>
          <w:i/>
          <w:iCs/>
          <w:sz w:val="20"/>
          <w:szCs w:val="20"/>
        </w:rPr>
        <w:t>the chapter</w:t>
      </w:r>
      <w:r w:rsidRPr="00390B76">
        <w:rPr>
          <w:rFonts w:eastAsia="Calibri" w:cstheme="minorHAnsi"/>
          <w:sz w:val="20"/>
          <w:szCs w:val="20"/>
        </w:rPr>
        <w:t xml:space="preserve"> tells of the destruction of Jerusalem (v.1-35); while the other half tells about the final judgment at the end of time (v.36-51). </w:t>
      </w:r>
      <w:r>
        <w:rPr>
          <w:rFonts w:eastAsia="Calibri" w:cstheme="minorHAnsi"/>
          <w:sz w:val="20"/>
          <w:szCs w:val="20"/>
        </w:rPr>
        <w:t xml:space="preserve">Or, </w:t>
      </w:r>
      <w:r w:rsidRPr="00390B76">
        <w:rPr>
          <w:rFonts w:eastAsia="Calibri" w:cstheme="minorHAnsi"/>
          <w:b/>
          <w:sz w:val="20"/>
          <w:szCs w:val="20"/>
        </w:rPr>
        <w:t>2.)</w:t>
      </w:r>
      <w:r w:rsidRPr="00390B76">
        <w:rPr>
          <w:rFonts w:eastAsia="Calibri" w:cstheme="minorHAnsi"/>
          <w:sz w:val="20"/>
          <w:szCs w:val="20"/>
        </w:rPr>
        <w:t xml:space="preserve"> </w:t>
      </w:r>
      <w:r w:rsidRPr="00390B76">
        <w:rPr>
          <w:rFonts w:eastAsia="Calibri" w:cstheme="minorHAnsi"/>
          <w:b/>
          <w:bCs/>
          <w:i/>
          <w:iCs/>
          <w:sz w:val="20"/>
          <w:szCs w:val="20"/>
        </w:rPr>
        <w:t>The entire chapter</w:t>
      </w:r>
      <w:r w:rsidRPr="00390B76">
        <w:rPr>
          <w:rFonts w:eastAsia="Calibri" w:cstheme="minorHAnsi"/>
          <w:i/>
          <w:sz w:val="20"/>
          <w:szCs w:val="20"/>
        </w:rPr>
        <w:t xml:space="preserve"> </w:t>
      </w:r>
      <w:r w:rsidRPr="00390B76">
        <w:rPr>
          <w:rFonts w:eastAsia="Calibri" w:cstheme="minorHAnsi"/>
          <w:sz w:val="20"/>
          <w:szCs w:val="20"/>
        </w:rPr>
        <w:t>deals with the destruction of Jerusalem, with the transition to the final judgment beginning at Matthew 25:1. For my part, I believe the latter view. In this article, I want to clarify why I believe these things</w:t>
      </w:r>
      <w:r>
        <w:rPr>
          <w:rFonts w:eastAsia="Calibri" w:cstheme="minorHAnsi"/>
          <w:sz w:val="20"/>
          <w:szCs w:val="20"/>
        </w:rPr>
        <w:t>. Space is limited, so p</w:t>
      </w:r>
      <w:r w:rsidRPr="00390B76">
        <w:rPr>
          <w:rFonts w:eastAsia="Calibri" w:cstheme="minorHAnsi"/>
          <w:sz w:val="20"/>
          <w:szCs w:val="20"/>
        </w:rPr>
        <w:t>lease read carefully as I explain why I believe</w:t>
      </w:r>
      <w:r>
        <w:rPr>
          <w:rFonts w:eastAsia="Calibri" w:cstheme="minorHAnsi"/>
          <w:sz w:val="20"/>
          <w:szCs w:val="20"/>
        </w:rPr>
        <w:t xml:space="preserve"> </w:t>
      </w:r>
      <w:r w:rsidRPr="00D0525D">
        <w:rPr>
          <w:rFonts w:eastAsia="Calibri" w:cstheme="minorHAnsi"/>
          <w:b/>
          <w:bCs/>
          <w:i/>
          <w:iCs/>
          <w:sz w:val="20"/>
          <w:szCs w:val="20"/>
        </w:rPr>
        <w:t>all</w:t>
      </w:r>
      <w:r>
        <w:rPr>
          <w:rFonts w:eastAsia="Calibri" w:cstheme="minorHAnsi"/>
          <w:sz w:val="20"/>
          <w:szCs w:val="20"/>
        </w:rPr>
        <w:t xml:space="preserve"> of</w:t>
      </w:r>
      <w:r w:rsidRPr="00390B76">
        <w:rPr>
          <w:rFonts w:eastAsia="Calibri" w:cstheme="minorHAnsi"/>
          <w:sz w:val="20"/>
          <w:szCs w:val="20"/>
        </w:rPr>
        <w:t xml:space="preserve"> Matthew 24 refers to the destruction of Jerusalem.</w:t>
      </w:r>
    </w:p>
    <w:p w14:paraId="4EE434B1" w14:textId="77777777" w:rsidR="00D0525D" w:rsidRPr="00390B76" w:rsidRDefault="00D0525D" w:rsidP="00D0525D">
      <w:pPr>
        <w:spacing w:after="0" w:line="276" w:lineRule="auto"/>
        <w:jc w:val="both"/>
        <w:rPr>
          <w:rFonts w:eastAsia="Calibri" w:cstheme="minorHAnsi"/>
          <w:sz w:val="20"/>
          <w:szCs w:val="20"/>
        </w:rPr>
      </w:pPr>
    </w:p>
    <w:p w14:paraId="1464521D" w14:textId="5ED921E9" w:rsidR="00390B76" w:rsidRDefault="00390B76" w:rsidP="00D0525D">
      <w:pPr>
        <w:spacing w:after="0" w:line="276" w:lineRule="auto"/>
        <w:jc w:val="both"/>
        <w:rPr>
          <w:rFonts w:eastAsia="Calibri" w:cstheme="minorHAnsi"/>
          <w:sz w:val="20"/>
          <w:szCs w:val="20"/>
        </w:rPr>
      </w:pPr>
      <w:r w:rsidRPr="00390B76">
        <w:rPr>
          <w:rFonts w:eastAsia="Calibri" w:cstheme="minorHAnsi"/>
          <w:sz w:val="20"/>
          <w:szCs w:val="20"/>
        </w:rPr>
        <w:t xml:space="preserve">First, the </w:t>
      </w:r>
      <w:r w:rsidRPr="00390B76">
        <w:rPr>
          <w:rFonts w:eastAsia="Calibri" w:cstheme="minorHAnsi"/>
          <w:b/>
          <w:bCs/>
          <w:i/>
          <w:iCs/>
          <w:sz w:val="20"/>
          <w:szCs w:val="20"/>
        </w:rPr>
        <w:t>introductory remarks</w:t>
      </w:r>
      <w:r w:rsidRPr="00390B76">
        <w:rPr>
          <w:rFonts w:eastAsia="Calibri" w:cstheme="minorHAnsi"/>
          <w:sz w:val="20"/>
          <w:szCs w:val="20"/>
        </w:rPr>
        <w:t xml:space="preserve"> make it clear that Jesus speaks of the destruction of Jerusalem (Mt.24:1-3). Then, we learn that the gospel was supposed to be </w:t>
      </w:r>
      <w:r w:rsidRPr="00390B76">
        <w:rPr>
          <w:rFonts w:eastAsia="Calibri" w:cstheme="minorHAnsi"/>
          <w:b/>
          <w:bCs/>
          <w:i/>
          <w:iCs/>
          <w:sz w:val="20"/>
          <w:szCs w:val="20"/>
        </w:rPr>
        <w:t>“preached in all the world”</w:t>
      </w:r>
      <w:r w:rsidRPr="00390B76">
        <w:rPr>
          <w:rFonts w:eastAsia="Calibri" w:cstheme="minorHAnsi"/>
          <w:sz w:val="20"/>
          <w:szCs w:val="20"/>
        </w:rPr>
        <w:t xml:space="preserve"> before </w:t>
      </w:r>
      <w:r w:rsidRPr="00390B76">
        <w:rPr>
          <w:rFonts w:eastAsia="Calibri" w:cstheme="minorHAnsi"/>
          <w:b/>
          <w:bCs/>
          <w:i/>
          <w:iCs/>
          <w:sz w:val="20"/>
          <w:szCs w:val="20"/>
        </w:rPr>
        <w:t>“the end”</w:t>
      </w:r>
      <w:r w:rsidRPr="00390B76">
        <w:rPr>
          <w:rFonts w:eastAsia="Calibri" w:cstheme="minorHAnsi"/>
          <w:sz w:val="20"/>
          <w:szCs w:val="20"/>
        </w:rPr>
        <w:t xml:space="preserve"> (of Jerusalem) comes (v.14). In the book of Colossians, we see that the gospel had indeed been preached in all the world just a few years before the destruction of Jerusalem (Col.1:6,23). Next, Jesus spoke of the </w:t>
      </w:r>
      <w:r w:rsidRPr="00390B76">
        <w:rPr>
          <w:rFonts w:eastAsia="Calibri" w:cstheme="minorHAnsi"/>
          <w:b/>
          <w:bCs/>
          <w:i/>
          <w:iCs/>
          <w:sz w:val="20"/>
          <w:szCs w:val="20"/>
        </w:rPr>
        <w:t>“abomination of desolation”</w:t>
      </w:r>
      <w:r w:rsidRPr="00390B76">
        <w:rPr>
          <w:rFonts w:eastAsia="Calibri" w:cstheme="minorHAnsi"/>
          <w:sz w:val="20"/>
          <w:szCs w:val="20"/>
        </w:rPr>
        <w:t xml:space="preserve"> standing in </w:t>
      </w:r>
      <w:r w:rsidRPr="00390B76">
        <w:rPr>
          <w:rFonts w:eastAsia="Calibri" w:cstheme="minorHAnsi"/>
          <w:b/>
          <w:bCs/>
          <w:i/>
          <w:iCs/>
          <w:sz w:val="20"/>
          <w:szCs w:val="20"/>
        </w:rPr>
        <w:t xml:space="preserve">“the holy place” </w:t>
      </w:r>
      <w:r w:rsidRPr="00390B76">
        <w:rPr>
          <w:rFonts w:eastAsia="Calibri" w:cstheme="minorHAnsi"/>
          <w:sz w:val="20"/>
          <w:szCs w:val="20"/>
        </w:rPr>
        <w:t>– a clear reference to the temple (Mt.24:15). Then</w:t>
      </w:r>
      <w:r w:rsidR="00463017">
        <w:rPr>
          <w:rFonts w:eastAsia="Calibri" w:cstheme="minorHAnsi"/>
          <w:sz w:val="20"/>
          <w:szCs w:val="20"/>
        </w:rPr>
        <w:t>,</w:t>
      </w:r>
      <w:r w:rsidRPr="00390B76">
        <w:rPr>
          <w:rFonts w:eastAsia="Calibri" w:cstheme="minorHAnsi"/>
          <w:sz w:val="20"/>
          <w:szCs w:val="20"/>
        </w:rPr>
        <w:t xml:space="preserve"> he spoke of those in </w:t>
      </w:r>
      <w:r w:rsidRPr="00390B76">
        <w:rPr>
          <w:rFonts w:eastAsia="Calibri" w:cstheme="minorHAnsi"/>
          <w:b/>
          <w:bCs/>
          <w:i/>
          <w:iCs/>
          <w:sz w:val="20"/>
          <w:szCs w:val="20"/>
        </w:rPr>
        <w:t>“Judea”</w:t>
      </w:r>
      <w:r w:rsidRPr="00390B76">
        <w:rPr>
          <w:rFonts w:eastAsia="Calibri" w:cstheme="minorHAnsi"/>
          <w:sz w:val="20"/>
          <w:szCs w:val="20"/>
        </w:rPr>
        <w:t xml:space="preserve"> (not the USA) fleeing to safety (v.16-18)</w:t>
      </w:r>
      <w:r w:rsidR="00463017">
        <w:rPr>
          <w:rFonts w:eastAsia="Calibri" w:cstheme="minorHAnsi"/>
          <w:sz w:val="20"/>
          <w:szCs w:val="20"/>
        </w:rPr>
        <w:t xml:space="preserve"> – but </w:t>
      </w:r>
      <w:r w:rsidRPr="00390B76">
        <w:rPr>
          <w:rFonts w:eastAsia="Calibri" w:cstheme="minorHAnsi"/>
          <w:sz w:val="20"/>
          <w:szCs w:val="20"/>
        </w:rPr>
        <w:t xml:space="preserve">one cannot flee from the final judgment! Further, Jesus said they should pray that their flight to safety not be </w:t>
      </w:r>
      <w:r w:rsidR="00463017" w:rsidRPr="00463017">
        <w:rPr>
          <w:rFonts w:eastAsia="Calibri" w:cstheme="minorHAnsi"/>
          <w:b/>
          <w:bCs/>
          <w:i/>
          <w:iCs/>
          <w:sz w:val="20"/>
          <w:szCs w:val="20"/>
        </w:rPr>
        <w:t>“</w:t>
      </w:r>
      <w:r w:rsidRPr="00390B76">
        <w:rPr>
          <w:rFonts w:eastAsia="Calibri" w:cstheme="minorHAnsi"/>
          <w:b/>
          <w:bCs/>
          <w:i/>
          <w:iCs/>
          <w:sz w:val="20"/>
          <w:szCs w:val="20"/>
        </w:rPr>
        <w:t>on the Sabbath</w:t>
      </w:r>
      <w:r w:rsidR="00463017" w:rsidRPr="00463017">
        <w:rPr>
          <w:rFonts w:eastAsia="Calibri" w:cstheme="minorHAnsi"/>
          <w:b/>
          <w:bCs/>
          <w:i/>
          <w:iCs/>
          <w:sz w:val="20"/>
          <w:szCs w:val="20"/>
        </w:rPr>
        <w:t>”</w:t>
      </w:r>
      <w:r w:rsidRPr="00390B76">
        <w:rPr>
          <w:rFonts w:eastAsia="Calibri" w:cstheme="minorHAnsi"/>
          <w:sz w:val="20"/>
          <w:szCs w:val="20"/>
        </w:rPr>
        <w:t xml:space="preserve"> (v.20). </w:t>
      </w:r>
      <w:r w:rsidR="00463017">
        <w:rPr>
          <w:rFonts w:eastAsia="Calibri" w:cstheme="minorHAnsi"/>
          <w:sz w:val="20"/>
          <w:szCs w:val="20"/>
        </w:rPr>
        <w:t>That</w:t>
      </w:r>
      <w:r w:rsidRPr="00390B76">
        <w:rPr>
          <w:rFonts w:eastAsia="Calibri" w:cstheme="minorHAnsi"/>
          <w:sz w:val="20"/>
          <w:szCs w:val="20"/>
        </w:rPr>
        <w:t xml:space="preserve"> instruction </w:t>
      </w:r>
      <w:r w:rsidR="00463017">
        <w:rPr>
          <w:rFonts w:eastAsia="Calibri" w:cstheme="minorHAnsi"/>
          <w:sz w:val="20"/>
          <w:szCs w:val="20"/>
        </w:rPr>
        <w:t>would have</w:t>
      </w:r>
      <w:r w:rsidRPr="00390B76">
        <w:rPr>
          <w:rFonts w:eastAsia="Calibri" w:cstheme="minorHAnsi"/>
          <w:sz w:val="20"/>
          <w:szCs w:val="20"/>
        </w:rPr>
        <w:t xml:space="preserve"> </w:t>
      </w:r>
      <w:r w:rsidR="00463017">
        <w:rPr>
          <w:rFonts w:eastAsia="Calibri" w:cstheme="minorHAnsi"/>
          <w:sz w:val="20"/>
          <w:szCs w:val="20"/>
        </w:rPr>
        <w:t>no</w:t>
      </w:r>
      <w:r w:rsidRPr="00390B76">
        <w:rPr>
          <w:rFonts w:eastAsia="Calibri" w:cstheme="minorHAnsi"/>
          <w:sz w:val="20"/>
          <w:szCs w:val="20"/>
        </w:rPr>
        <w:t xml:space="preserve"> significance to us today; but DID have meaning to Jews in the first century! A</w:t>
      </w:r>
      <w:r w:rsidR="00463017">
        <w:rPr>
          <w:rFonts w:eastAsia="Calibri" w:cstheme="minorHAnsi"/>
          <w:sz w:val="20"/>
          <w:szCs w:val="20"/>
        </w:rPr>
        <w:t>lso</w:t>
      </w:r>
      <w:r w:rsidRPr="00390B76">
        <w:rPr>
          <w:rFonts w:eastAsia="Calibri" w:cstheme="minorHAnsi"/>
          <w:sz w:val="20"/>
          <w:szCs w:val="20"/>
        </w:rPr>
        <w:t xml:space="preserve">, when </w:t>
      </w:r>
      <w:r w:rsidR="00463017" w:rsidRPr="00463017">
        <w:rPr>
          <w:rFonts w:eastAsia="Calibri" w:cstheme="minorHAnsi"/>
          <w:b/>
          <w:bCs/>
          <w:i/>
          <w:iCs/>
          <w:sz w:val="20"/>
          <w:szCs w:val="20"/>
        </w:rPr>
        <w:t>His</w:t>
      </w:r>
      <w:r w:rsidRPr="00390B76">
        <w:rPr>
          <w:rFonts w:eastAsia="Calibri" w:cstheme="minorHAnsi"/>
          <w:b/>
          <w:bCs/>
          <w:i/>
          <w:iCs/>
          <w:sz w:val="20"/>
          <w:szCs w:val="20"/>
        </w:rPr>
        <w:t xml:space="preserve"> disciples</w:t>
      </w:r>
      <w:r w:rsidRPr="00390B76">
        <w:rPr>
          <w:rFonts w:eastAsia="Calibri" w:cstheme="minorHAnsi"/>
          <w:sz w:val="20"/>
          <w:szCs w:val="20"/>
        </w:rPr>
        <w:t xml:space="preserve"> saw all these signs, they would know that the fall of Jerusalem was near (v.32-33). By contrast, there are NO signs for the end of time (1Th.5:1-3)! Next, Jesus said that all the things of which He spoke were to come upon </w:t>
      </w:r>
      <w:r w:rsidRPr="00390B76">
        <w:rPr>
          <w:rFonts w:eastAsia="Calibri" w:cstheme="minorHAnsi"/>
          <w:b/>
          <w:bCs/>
          <w:i/>
          <w:iCs/>
          <w:sz w:val="20"/>
          <w:szCs w:val="20"/>
        </w:rPr>
        <w:t>“this generation”</w:t>
      </w:r>
      <w:r w:rsidRPr="00390B76">
        <w:rPr>
          <w:rFonts w:eastAsia="Calibri" w:cstheme="minorHAnsi"/>
          <w:sz w:val="20"/>
          <w:szCs w:val="20"/>
        </w:rPr>
        <w:t xml:space="preserve"> (v.34) – i.e. the generation then living. Finally, as a result of Jerusalem’s destruction, Jesus said one would be </w:t>
      </w:r>
      <w:r w:rsidRPr="00390B76">
        <w:rPr>
          <w:rFonts w:eastAsia="Calibri" w:cstheme="minorHAnsi"/>
          <w:b/>
          <w:bCs/>
          <w:i/>
          <w:iCs/>
          <w:sz w:val="20"/>
          <w:szCs w:val="20"/>
        </w:rPr>
        <w:t>“taken”</w:t>
      </w:r>
      <w:r w:rsidRPr="00390B76">
        <w:rPr>
          <w:rFonts w:eastAsia="Calibri" w:cstheme="minorHAnsi"/>
          <w:sz w:val="20"/>
          <w:szCs w:val="20"/>
        </w:rPr>
        <w:t xml:space="preserve"> (into captivity), while another would be </w:t>
      </w:r>
      <w:r w:rsidRPr="00390B76">
        <w:rPr>
          <w:rFonts w:eastAsia="Calibri" w:cstheme="minorHAnsi"/>
          <w:b/>
          <w:bCs/>
          <w:i/>
          <w:iCs/>
          <w:sz w:val="20"/>
          <w:szCs w:val="20"/>
        </w:rPr>
        <w:t>“left”</w:t>
      </w:r>
      <w:r w:rsidRPr="00390B76">
        <w:rPr>
          <w:rFonts w:eastAsia="Calibri" w:cstheme="minorHAnsi"/>
          <w:sz w:val="20"/>
          <w:szCs w:val="20"/>
        </w:rPr>
        <w:t xml:space="preserve"> (v.40-41). But in the final judgment, NO ONE will be left behind, for everyone will be dealt with! These are just a few of the reasons I believe the entire chapter refers to the destruction of Jerusalem.</w:t>
      </w:r>
    </w:p>
    <w:p w14:paraId="0A952F35" w14:textId="77777777" w:rsidR="00D0525D" w:rsidRPr="00390B76" w:rsidRDefault="00D0525D" w:rsidP="00D0525D">
      <w:pPr>
        <w:spacing w:after="0" w:line="276" w:lineRule="auto"/>
        <w:jc w:val="both"/>
        <w:rPr>
          <w:rFonts w:eastAsia="Calibri" w:cstheme="minorHAnsi"/>
          <w:sz w:val="20"/>
          <w:szCs w:val="20"/>
        </w:rPr>
      </w:pPr>
    </w:p>
    <w:p w14:paraId="67AEE9F1" w14:textId="5DEEE382" w:rsidR="00390B76" w:rsidRDefault="00390B76" w:rsidP="00D0525D">
      <w:pPr>
        <w:spacing w:after="0" w:line="276" w:lineRule="auto"/>
        <w:jc w:val="both"/>
        <w:rPr>
          <w:rFonts w:eastAsia="Calibri" w:cstheme="minorHAnsi"/>
          <w:sz w:val="20"/>
          <w:szCs w:val="20"/>
        </w:rPr>
      </w:pPr>
      <w:r w:rsidRPr="00390B76">
        <w:rPr>
          <w:rFonts w:eastAsia="Calibri" w:cstheme="minorHAnsi"/>
          <w:sz w:val="20"/>
          <w:szCs w:val="20"/>
        </w:rPr>
        <w:t xml:space="preserve">Now let us clear up some of the questions raised by this interpretation. First, “the end of the </w:t>
      </w:r>
      <w:r w:rsidRPr="00390B76">
        <w:rPr>
          <w:rFonts w:eastAsia="Calibri" w:cstheme="minorHAnsi"/>
          <w:b/>
          <w:bCs/>
          <w:i/>
          <w:sz w:val="20"/>
          <w:szCs w:val="20"/>
        </w:rPr>
        <w:t>world”</w:t>
      </w:r>
      <w:r w:rsidRPr="00390B76">
        <w:rPr>
          <w:rFonts w:eastAsia="Calibri" w:cstheme="minorHAnsi"/>
          <w:sz w:val="20"/>
          <w:szCs w:val="20"/>
        </w:rPr>
        <w:t xml:space="preserve"> (v.3, KJV) is not correctly translated. It should be “the end of the </w:t>
      </w:r>
      <w:r w:rsidRPr="00390B76">
        <w:rPr>
          <w:rFonts w:eastAsia="Calibri" w:cstheme="minorHAnsi"/>
          <w:b/>
          <w:bCs/>
          <w:i/>
          <w:sz w:val="20"/>
          <w:szCs w:val="20"/>
        </w:rPr>
        <w:t>age”</w:t>
      </w:r>
      <w:r w:rsidRPr="00390B76">
        <w:rPr>
          <w:rFonts w:eastAsia="Calibri" w:cstheme="minorHAnsi"/>
          <w:sz w:val="20"/>
          <w:szCs w:val="20"/>
        </w:rPr>
        <w:t xml:space="preserve"> (NKJ</w:t>
      </w:r>
      <w:r w:rsidR="00463017">
        <w:rPr>
          <w:rFonts w:eastAsia="Calibri" w:cstheme="minorHAnsi"/>
          <w:sz w:val="20"/>
          <w:szCs w:val="20"/>
        </w:rPr>
        <w:t>V</w:t>
      </w:r>
      <w:r w:rsidRPr="00390B76">
        <w:rPr>
          <w:rFonts w:eastAsia="Calibri" w:cstheme="minorHAnsi"/>
          <w:sz w:val="20"/>
          <w:szCs w:val="20"/>
        </w:rPr>
        <w:t xml:space="preserve">) – a reference to the </w:t>
      </w:r>
      <w:r w:rsidRPr="00390B76">
        <w:rPr>
          <w:rFonts w:eastAsia="Calibri" w:cstheme="minorHAnsi"/>
          <w:b/>
          <w:bCs/>
          <w:i/>
          <w:sz w:val="20"/>
          <w:szCs w:val="20"/>
        </w:rPr>
        <w:t>Jewish age</w:t>
      </w:r>
      <w:r w:rsidRPr="00390B76">
        <w:rPr>
          <w:rFonts w:eastAsia="Calibri" w:cstheme="minorHAnsi"/>
          <w:sz w:val="20"/>
          <w:szCs w:val="20"/>
        </w:rPr>
        <w:t xml:space="preserve"> (v.14; </w:t>
      </w:r>
      <w:r w:rsidR="00D12337">
        <w:rPr>
          <w:rFonts w:eastAsia="Calibri" w:cstheme="minorHAnsi"/>
          <w:sz w:val="20"/>
          <w:szCs w:val="20"/>
        </w:rPr>
        <w:t xml:space="preserve">cf. </w:t>
      </w:r>
      <w:r w:rsidRPr="00390B76">
        <w:rPr>
          <w:rFonts w:eastAsia="Calibri" w:cstheme="minorHAnsi"/>
          <w:sz w:val="20"/>
          <w:szCs w:val="20"/>
        </w:rPr>
        <w:t>Col.1:23). The reference to the darkening of the sun and moon, falling stars, and shaken powers (v.29) is figurative language. It is often used in the OT for the judgment of the nations (c</w:t>
      </w:r>
      <w:r w:rsidR="00463017">
        <w:rPr>
          <w:rFonts w:eastAsia="Calibri" w:cstheme="minorHAnsi"/>
          <w:sz w:val="20"/>
          <w:szCs w:val="20"/>
        </w:rPr>
        <w:t xml:space="preserve">p. </w:t>
      </w:r>
      <w:r w:rsidRPr="00390B76">
        <w:rPr>
          <w:rFonts w:eastAsia="Calibri" w:cstheme="minorHAnsi"/>
          <w:sz w:val="20"/>
          <w:szCs w:val="20"/>
        </w:rPr>
        <w:t>Is</w:t>
      </w:r>
      <w:r w:rsidR="00463017">
        <w:rPr>
          <w:rFonts w:eastAsia="Calibri" w:cstheme="minorHAnsi"/>
          <w:sz w:val="20"/>
          <w:szCs w:val="20"/>
        </w:rPr>
        <w:t>a</w:t>
      </w:r>
      <w:r w:rsidRPr="00390B76">
        <w:rPr>
          <w:rFonts w:eastAsia="Calibri" w:cstheme="minorHAnsi"/>
          <w:sz w:val="20"/>
          <w:szCs w:val="20"/>
        </w:rPr>
        <w:t>.13:1,9-13). The reference to the Son of Man coming in the clouds (v.30) is also a figurative reference to Divine judgment upon the nations (c</w:t>
      </w:r>
      <w:r w:rsidR="00463017">
        <w:rPr>
          <w:rFonts w:eastAsia="Calibri" w:cstheme="minorHAnsi"/>
          <w:sz w:val="20"/>
          <w:szCs w:val="20"/>
        </w:rPr>
        <w:t xml:space="preserve">p. </w:t>
      </w:r>
      <w:r w:rsidRPr="00390B76">
        <w:rPr>
          <w:rFonts w:eastAsia="Calibri" w:cstheme="minorHAnsi"/>
          <w:sz w:val="20"/>
          <w:szCs w:val="20"/>
        </w:rPr>
        <w:t>Is</w:t>
      </w:r>
      <w:r w:rsidR="00463017">
        <w:rPr>
          <w:rFonts w:eastAsia="Calibri" w:cstheme="minorHAnsi"/>
          <w:sz w:val="20"/>
          <w:szCs w:val="20"/>
        </w:rPr>
        <w:t>a</w:t>
      </w:r>
      <w:r w:rsidRPr="00390B76">
        <w:rPr>
          <w:rFonts w:eastAsia="Calibri" w:cstheme="minorHAnsi"/>
          <w:sz w:val="20"/>
          <w:szCs w:val="20"/>
        </w:rPr>
        <w:t>.19:1-4). And the reference to the angels gathering the elect (v.31) is symbolic of God’s protection of His people (c</w:t>
      </w:r>
      <w:r w:rsidR="00463017">
        <w:rPr>
          <w:rFonts w:eastAsia="Calibri" w:cstheme="minorHAnsi"/>
          <w:sz w:val="20"/>
          <w:szCs w:val="20"/>
        </w:rPr>
        <w:t xml:space="preserve">p. </w:t>
      </w:r>
      <w:r w:rsidRPr="00390B76">
        <w:rPr>
          <w:rFonts w:eastAsia="Calibri" w:cstheme="minorHAnsi"/>
          <w:sz w:val="20"/>
          <w:szCs w:val="20"/>
        </w:rPr>
        <w:t>R</w:t>
      </w:r>
      <w:r w:rsidR="00463017">
        <w:rPr>
          <w:rFonts w:eastAsia="Calibri" w:cstheme="minorHAnsi"/>
          <w:sz w:val="20"/>
          <w:szCs w:val="20"/>
        </w:rPr>
        <w:t>e</w:t>
      </w:r>
      <w:r w:rsidRPr="00390B76">
        <w:rPr>
          <w:rFonts w:eastAsia="Calibri" w:cstheme="minorHAnsi"/>
          <w:sz w:val="20"/>
          <w:szCs w:val="20"/>
        </w:rPr>
        <w:t xml:space="preserve">v.7:1-3). Christians would be protected </w:t>
      </w:r>
      <w:r w:rsidR="00D0525D" w:rsidRPr="00D0525D">
        <w:rPr>
          <w:rFonts w:eastAsia="Calibri" w:cstheme="minorHAnsi"/>
          <w:b/>
          <w:bCs/>
          <w:i/>
          <w:iCs/>
          <w:sz w:val="20"/>
          <w:szCs w:val="20"/>
        </w:rPr>
        <w:t>through</w:t>
      </w:r>
      <w:r w:rsidRPr="00390B76">
        <w:rPr>
          <w:rFonts w:eastAsia="Calibri" w:cstheme="minorHAnsi"/>
          <w:sz w:val="20"/>
          <w:szCs w:val="20"/>
        </w:rPr>
        <w:t xml:space="preserve"> (not from) this great hour of trial which was to come upon the earth (cf. Mt.24:21). And finally, the phrase, </w:t>
      </w:r>
      <w:r w:rsidRPr="00390B76">
        <w:rPr>
          <w:rFonts w:eastAsia="Calibri" w:cstheme="minorHAnsi"/>
          <w:b/>
          <w:bCs/>
          <w:i/>
          <w:iCs/>
          <w:sz w:val="20"/>
          <w:szCs w:val="20"/>
        </w:rPr>
        <w:t>“But of that day and hour no one knows”</w:t>
      </w:r>
      <w:r w:rsidRPr="00390B76">
        <w:rPr>
          <w:rFonts w:eastAsia="Calibri" w:cstheme="minorHAnsi"/>
          <w:sz w:val="20"/>
          <w:szCs w:val="20"/>
        </w:rPr>
        <w:t xml:space="preserve"> (v.36), simply means that while they would know when Jerusalem’s destruction was NEAR (v.32-33), they would not know the actual “day” when its destruction would </w:t>
      </w:r>
      <w:r w:rsidR="00D12337">
        <w:rPr>
          <w:rFonts w:eastAsia="Calibri" w:cstheme="minorHAnsi"/>
          <w:sz w:val="20"/>
          <w:szCs w:val="20"/>
        </w:rPr>
        <w:t>begin</w:t>
      </w:r>
      <w:r w:rsidRPr="00390B76">
        <w:rPr>
          <w:rFonts w:eastAsia="Calibri" w:cstheme="minorHAnsi"/>
          <w:sz w:val="20"/>
          <w:szCs w:val="20"/>
        </w:rPr>
        <w:t xml:space="preserve">. Hopefully, this paragraph will clear up </w:t>
      </w:r>
      <w:r w:rsidR="00D0525D">
        <w:rPr>
          <w:rFonts w:eastAsia="Calibri" w:cstheme="minorHAnsi"/>
          <w:sz w:val="20"/>
          <w:szCs w:val="20"/>
        </w:rPr>
        <w:t>some of the</w:t>
      </w:r>
      <w:r w:rsidRPr="00390B76">
        <w:rPr>
          <w:rFonts w:eastAsia="Calibri" w:cstheme="minorHAnsi"/>
          <w:sz w:val="20"/>
          <w:szCs w:val="20"/>
        </w:rPr>
        <w:t xml:space="preserve"> </w:t>
      </w:r>
      <w:r w:rsidR="00D0525D">
        <w:rPr>
          <w:rFonts w:eastAsia="Calibri" w:cstheme="minorHAnsi"/>
          <w:sz w:val="20"/>
          <w:szCs w:val="20"/>
        </w:rPr>
        <w:t>“</w:t>
      </w:r>
      <w:r w:rsidRPr="00390B76">
        <w:rPr>
          <w:rFonts w:eastAsia="Calibri" w:cstheme="minorHAnsi"/>
          <w:sz w:val="20"/>
          <w:szCs w:val="20"/>
        </w:rPr>
        <w:t>problem areas</w:t>
      </w:r>
      <w:r w:rsidR="00D0525D">
        <w:rPr>
          <w:rFonts w:eastAsia="Calibri" w:cstheme="minorHAnsi"/>
          <w:sz w:val="20"/>
          <w:szCs w:val="20"/>
        </w:rPr>
        <w:t>”</w:t>
      </w:r>
      <w:r w:rsidRPr="00390B76">
        <w:rPr>
          <w:rFonts w:eastAsia="Calibri" w:cstheme="minorHAnsi"/>
          <w:sz w:val="20"/>
          <w:szCs w:val="20"/>
        </w:rPr>
        <w:t xml:space="preserve"> of Matthew 24, and tie it all together in an understandable way. </w:t>
      </w:r>
    </w:p>
    <w:p w14:paraId="06736B7F" w14:textId="77777777" w:rsidR="00D0525D" w:rsidRPr="00390B76" w:rsidRDefault="00D0525D" w:rsidP="00D0525D">
      <w:pPr>
        <w:spacing w:after="0" w:line="276" w:lineRule="auto"/>
        <w:jc w:val="both"/>
        <w:rPr>
          <w:rFonts w:eastAsia="Calibri" w:cstheme="minorHAnsi"/>
          <w:sz w:val="20"/>
          <w:szCs w:val="20"/>
        </w:rPr>
      </w:pPr>
    </w:p>
    <w:p w14:paraId="3C51A05D" w14:textId="20ABA997" w:rsidR="00390B76" w:rsidRDefault="00390B76" w:rsidP="00D0525D">
      <w:pPr>
        <w:spacing w:after="0" w:line="276" w:lineRule="auto"/>
        <w:jc w:val="both"/>
        <w:rPr>
          <w:rFonts w:eastAsia="Calibri" w:cstheme="minorHAnsi"/>
          <w:sz w:val="20"/>
          <w:szCs w:val="20"/>
        </w:rPr>
      </w:pPr>
      <w:r w:rsidRPr="00390B76">
        <w:rPr>
          <w:rFonts w:eastAsia="Calibri" w:cstheme="minorHAnsi"/>
          <w:sz w:val="20"/>
          <w:szCs w:val="20"/>
        </w:rPr>
        <w:t xml:space="preserve">Finally, it should not surprise us that much of this language </w:t>
      </w:r>
      <w:r w:rsidRPr="00390B76">
        <w:rPr>
          <w:rFonts w:eastAsia="Calibri" w:cstheme="minorHAnsi"/>
          <w:b/>
          <w:bCs/>
          <w:i/>
          <w:iCs/>
          <w:sz w:val="20"/>
          <w:szCs w:val="20"/>
        </w:rPr>
        <w:t>sounds like</w:t>
      </w:r>
      <w:r w:rsidRPr="00390B76">
        <w:rPr>
          <w:rFonts w:eastAsia="Calibri" w:cstheme="minorHAnsi"/>
          <w:sz w:val="20"/>
          <w:szCs w:val="20"/>
        </w:rPr>
        <w:t xml:space="preserve"> the final judgment. The terrifying language of judgment </w:t>
      </w:r>
      <w:r w:rsidRPr="00390B76">
        <w:rPr>
          <w:rFonts w:eastAsia="Calibri" w:cstheme="minorHAnsi"/>
          <w:b/>
          <w:bCs/>
          <w:i/>
          <w:sz w:val="20"/>
          <w:szCs w:val="20"/>
        </w:rPr>
        <w:t>will</w:t>
      </w:r>
      <w:r w:rsidRPr="00390B76">
        <w:rPr>
          <w:rFonts w:eastAsia="Calibri" w:cstheme="minorHAnsi"/>
          <w:b/>
          <w:bCs/>
          <w:sz w:val="20"/>
          <w:szCs w:val="20"/>
        </w:rPr>
        <w:t xml:space="preserve"> </w:t>
      </w:r>
      <w:r w:rsidRPr="00390B76">
        <w:rPr>
          <w:rFonts w:eastAsia="Calibri" w:cstheme="minorHAnsi"/>
          <w:sz w:val="20"/>
          <w:szCs w:val="20"/>
        </w:rPr>
        <w:t xml:space="preserve">sound very similar in every case! Whether the reference is to the judgment of the nations (see OT), or the judgment of all humanity at the end of time, the “common denominator” is JUDGMENT! The problem is </w:t>
      </w:r>
      <w:r w:rsidR="00D0525D">
        <w:rPr>
          <w:rFonts w:eastAsia="Calibri" w:cstheme="minorHAnsi"/>
          <w:sz w:val="20"/>
          <w:szCs w:val="20"/>
        </w:rPr>
        <w:t xml:space="preserve">with our </w:t>
      </w:r>
      <w:r w:rsidRPr="00390B76">
        <w:rPr>
          <w:rFonts w:eastAsia="Calibri" w:cstheme="minorHAnsi"/>
          <w:sz w:val="20"/>
          <w:szCs w:val="20"/>
        </w:rPr>
        <w:t xml:space="preserve">ASSUMPTION that all “judgment language” MUST refer to the FINAL judgment. In view of the OT, there is no logical reason to make this assumption. If we would familiarize ourselves with this kind of Biblical language, we would not jump to such erroneous conclusions! I realize I’ve tried to cover a lot of ground in a short space, so read with care. But I do hope that I have </w:t>
      </w:r>
      <w:r w:rsidR="00D12337">
        <w:rPr>
          <w:rFonts w:eastAsia="Calibri" w:cstheme="minorHAnsi"/>
          <w:sz w:val="20"/>
          <w:szCs w:val="20"/>
        </w:rPr>
        <w:t xml:space="preserve">helped to </w:t>
      </w:r>
      <w:r w:rsidRPr="00390B76">
        <w:rPr>
          <w:rFonts w:eastAsia="Calibri" w:cstheme="minorHAnsi"/>
          <w:sz w:val="20"/>
          <w:szCs w:val="20"/>
        </w:rPr>
        <w:t>clarif</w:t>
      </w:r>
      <w:r w:rsidR="00D12337">
        <w:rPr>
          <w:rFonts w:eastAsia="Calibri" w:cstheme="minorHAnsi"/>
          <w:sz w:val="20"/>
          <w:szCs w:val="20"/>
        </w:rPr>
        <w:t>y</w:t>
      </w:r>
      <w:r w:rsidRPr="00390B76">
        <w:rPr>
          <w:rFonts w:eastAsia="Calibri" w:cstheme="minorHAnsi"/>
          <w:sz w:val="20"/>
          <w:szCs w:val="20"/>
        </w:rPr>
        <w:t xml:space="preserve"> Matthew 24</w:t>
      </w:r>
      <w:r w:rsidR="00D12337">
        <w:rPr>
          <w:rFonts w:eastAsia="Calibri" w:cstheme="minorHAnsi"/>
          <w:sz w:val="20"/>
          <w:szCs w:val="20"/>
        </w:rPr>
        <w:t xml:space="preserve"> in some way</w:t>
      </w:r>
      <w:r w:rsidRPr="00390B76">
        <w:rPr>
          <w:rFonts w:eastAsia="Calibri" w:cstheme="minorHAnsi"/>
          <w:sz w:val="20"/>
          <w:szCs w:val="20"/>
        </w:rPr>
        <w:t>.</w:t>
      </w:r>
    </w:p>
    <w:p w14:paraId="47812568" w14:textId="77777777" w:rsidR="00D0525D" w:rsidRPr="00390B76" w:rsidRDefault="00D0525D" w:rsidP="00D0525D">
      <w:pPr>
        <w:spacing w:after="0" w:line="276" w:lineRule="auto"/>
        <w:jc w:val="both"/>
        <w:rPr>
          <w:rFonts w:eastAsia="Calibri" w:cstheme="minorHAnsi"/>
          <w:sz w:val="20"/>
          <w:szCs w:val="20"/>
        </w:rPr>
      </w:pPr>
    </w:p>
    <w:p w14:paraId="2281D326" w14:textId="7495D653" w:rsidR="00390B76" w:rsidRDefault="00390B76" w:rsidP="00D0525D">
      <w:pPr>
        <w:spacing w:after="0" w:line="276" w:lineRule="auto"/>
        <w:jc w:val="right"/>
        <w:rPr>
          <w:rFonts w:eastAsia="Calibri" w:cstheme="minorHAnsi"/>
          <w:sz w:val="20"/>
          <w:szCs w:val="20"/>
        </w:rPr>
      </w:pPr>
      <w:r w:rsidRPr="00390B76">
        <w:rPr>
          <w:rFonts w:eastAsia="Calibri" w:cstheme="minorHAnsi"/>
          <w:sz w:val="20"/>
          <w:szCs w:val="20"/>
        </w:rPr>
        <w:t>--Lanny Smith</w:t>
      </w:r>
    </w:p>
    <w:sectPr w:rsidR="0039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76"/>
    <w:rsid w:val="002953D3"/>
    <w:rsid w:val="00390B76"/>
    <w:rsid w:val="00463017"/>
    <w:rsid w:val="00D0525D"/>
    <w:rsid w:val="00D12337"/>
    <w:rsid w:val="00E8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11C3"/>
  <w15:chartTrackingRefBased/>
  <w15:docId w15:val="{FFDC65E2-369F-4467-9C12-BCF747A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2020-05-05T18:46:00Z</dcterms:created>
  <dcterms:modified xsi:type="dcterms:W3CDTF">2020-05-05T19:38:00Z</dcterms:modified>
</cp:coreProperties>
</file>