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BF552" w14:textId="044CDCF2" w:rsidR="00F41F9B" w:rsidRPr="00F41F9B" w:rsidRDefault="00F41F9B" w:rsidP="00305ADA">
      <w:pPr>
        <w:spacing w:after="0" w:line="276" w:lineRule="auto"/>
        <w:jc w:val="center"/>
        <w:rPr>
          <w:b/>
          <w:bCs/>
          <w:sz w:val="20"/>
          <w:szCs w:val="20"/>
        </w:rPr>
      </w:pPr>
      <w:r w:rsidRPr="00F41F9B">
        <w:rPr>
          <w:b/>
          <w:bCs/>
          <w:sz w:val="20"/>
          <w:szCs w:val="20"/>
        </w:rPr>
        <w:t>LESSONS FROM THE FEW WORTHY AT SARDIS</w:t>
      </w:r>
    </w:p>
    <w:p w14:paraId="6300283F" w14:textId="77777777" w:rsidR="00F41F9B" w:rsidRPr="00F41F9B" w:rsidRDefault="00F41F9B" w:rsidP="00305ADA">
      <w:pPr>
        <w:spacing w:after="0" w:line="276" w:lineRule="auto"/>
        <w:jc w:val="both"/>
        <w:rPr>
          <w:sz w:val="20"/>
          <w:szCs w:val="20"/>
        </w:rPr>
      </w:pPr>
    </w:p>
    <w:p w14:paraId="288FF3CA" w14:textId="7D56FD34" w:rsidR="00F41F9B" w:rsidRDefault="00F41F9B" w:rsidP="00305ADA">
      <w:pPr>
        <w:spacing w:after="0" w:line="276" w:lineRule="auto"/>
        <w:jc w:val="both"/>
        <w:rPr>
          <w:sz w:val="20"/>
          <w:szCs w:val="20"/>
        </w:rPr>
      </w:pPr>
      <w:r w:rsidRPr="00F41F9B">
        <w:rPr>
          <w:sz w:val="20"/>
          <w:szCs w:val="20"/>
        </w:rPr>
        <w:t>“And to the angel of the church in Sardis write,</w:t>
      </w:r>
      <w:r w:rsidRPr="00F41F9B">
        <w:rPr>
          <w:sz w:val="20"/>
          <w:szCs w:val="20"/>
        </w:rPr>
        <w:t xml:space="preserve"> </w:t>
      </w:r>
      <w:r w:rsidRPr="00F41F9B">
        <w:rPr>
          <w:sz w:val="20"/>
          <w:szCs w:val="20"/>
        </w:rPr>
        <w:t xml:space="preserve">‘These things says He who has the seven Spirits of God and the seven stars: </w:t>
      </w:r>
      <w:r w:rsidRPr="00F41F9B">
        <w:rPr>
          <w:b/>
          <w:bCs/>
          <w:i/>
          <w:iCs/>
          <w:sz w:val="20"/>
          <w:szCs w:val="20"/>
        </w:rPr>
        <w:t>“I know your works, that you have a name that you are alive, but you are dead.</w:t>
      </w:r>
      <w:r w:rsidRPr="00F41F9B">
        <w:rPr>
          <w:sz w:val="20"/>
          <w:szCs w:val="20"/>
        </w:rPr>
        <w:t xml:space="preserve"> Be watchful, and strengthen the things which remain, that are ready to die, for I have not found your works perfect before</w:t>
      </w:r>
      <w:r w:rsidRPr="00F41F9B">
        <w:rPr>
          <w:sz w:val="20"/>
          <w:szCs w:val="20"/>
        </w:rPr>
        <w:t xml:space="preserve"> </w:t>
      </w:r>
      <w:r w:rsidRPr="00F41F9B">
        <w:rPr>
          <w:sz w:val="20"/>
          <w:szCs w:val="20"/>
        </w:rPr>
        <w:t xml:space="preserve">God. Remember therefore how you have received and heard; hold fast and repent. </w:t>
      </w:r>
      <w:r w:rsidRPr="00F41F9B">
        <w:rPr>
          <w:sz w:val="20"/>
          <w:szCs w:val="20"/>
        </w:rPr>
        <w:t>Therefore,</w:t>
      </w:r>
      <w:r w:rsidRPr="00F41F9B">
        <w:rPr>
          <w:sz w:val="20"/>
          <w:szCs w:val="20"/>
        </w:rPr>
        <w:t xml:space="preserve"> if you will not watch, I will come upon you as a thief, and you will not know what hour I will come upon you.</w:t>
      </w:r>
      <w:r w:rsidRPr="00F41F9B">
        <w:rPr>
          <w:sz w:val="20"/>
          <w:szCs w:val="20"/>
        </w:rPr>
        <w:t xml:space="preserve"> </w:t>
      </w:r>
      <w:r w:rsidRPr="00F41F9B">
        <w:rPr>
          <w:b/>
          <w:bCs/>
          <w:i/>
          <w:iCs/>
          <w:sz w:val="20"/>
          <w:szCs w:val="20"/>
        </w:rPr>
        <w:t>You have a few names</w:t>
      </w:r>
      <w:r w:rsidRPr="001B4729">
        <w:rPr>
          <w:b/>
          <w:bCs/>
          <w:i/>
          <w:iCs/>
          <w:sz w:val="20"/>
          <w:szCs w:val="20"/>
        </w:rPr>
        <w:t xml:space="preserve"> </w:t>
      </w:r>
      <w:r w:rsidRPr="00F41F9B">
        <w:rPr>
          <w:b/>
          <w:bCs/>
          <w:i/>
          <w:iCs/>
          <w:sz w:val="20"/>
          <w:szCs w:val="20"/>
        </w:rPr>
        <w:t>even in Sardis who have not defiled their garments; and they shall walk with Me in white, for they are worthy.</w:t>
      </w:r>
      <w:r w:rsidRPr="00F41F9B">
        <w:rPr>
          <w:sz w:val="20"/>
          <w:szCs w:val="20"/>
        </w:rPr>
        <w:t xml:space="preserve"> He who overcomes shall be clothed in white garments, and I will not blot out his name from the Book of Life; but I will confess his name before My Father and before His angels.</w:t>
      </w:r>
      <w:r w:rsidRPr="00F41F9B">
        <w:rPr>
          <w:sz w:val="20"/>
          <w:szCs w:val="20"/>
        </w:rPr>
        <w:t xml:space="preserve"> </w:t>
      </w:r>
      <w:r w:rsidRPr="00F41F9B">
        <w:rPr>
          <w:sz w:val="20"/>
          <w:szCs w:val="20"/>
        </w:rPr>
        <w:t>He who has an ear, let him hear what the Spirit says to the churches</w:t>
      </w:r>
      <w:r w:rsidRPr="00F41F9B">
        <w:rPr>
          <w:sz w:val="20"/>
          <w:szCs w:val="20"/>
        </w:rPr>
        <w:t>”’</w:t>
      </w:r>
      <w:r w:rsidRPr="00F41F9B">
        <w:rPr>
          <w:sz w:val="20"/>
          <w:szCs w:val="20"/>
        </w:rPr>
        <w:t>”</w:t>
      </w:r>
      <w:r w:rsidR="00786163">
        <w:rPr>
          <w:sz w:val="20"/>
          <w:szCs w:val="20"/>
        </w:rPr>
        <w:t xml:space="preserve"> (Rv.3:1-6).</w:t>
      </w:r>
    </w:p>
    <w:p w14:paraId="0D3CAD94" w14:textId="77777777" w:rsidR="00786163" w:rsidRPr="00F41F9B" w:rsidRDefault="00786163" w:rsidP="00305ADA">
      <w:pPr>
        <w:spacing w:after="0" w:line="276" w:lineRule="auto"/>
        <w:jc w:val="both"/>
        <w:rPr>
          <w:sz w:val="20"/>
          <w:szCs w:val="20"/>
        </w:rPr>
      </w:pPr>
    </w:p>
    <w:p w14:paraId="5EF89B12" w14:textId="6D14A560" w:rsidR="003C66C5" w:rsidRDefault="00F41F9B" w:rsidP="00305ADA">
      <w:pPr>
        <w:spacing w:after="0" w:line="276" w:lineRule="auto"/>
        <w:jc w:val="both"/>
        <w:rPr>
          <w:sz w:val="20"/>
          <w:szCs w:val="20"/>
        </w:rPr>
      </w:pPr>
      <w:r>
        <w:rPr>
          <w:sz w:val="20"/>
          <w:szCs w:val="20"/>
        </w:rPr>
        <w:t>In this text, we learn that, despite their good “name,” the church at Sardis was, for the most part</w:t>
      </w:r>
      <w:r w:rsidR="00305ADA">
        <w:rPr>
          <w:sz w:val="20"/>
          <w:szCs w:val="20"/>
        </w:rPr>
        <w:t>,</w:t>
      </w:r>
      <w:r>
        <w:rPr>
          <w:sz w:val="20"/>
          <w:szCs w:val="20"/>
        </w:rPr>
        <w:t xml:space="preserve"> </w:t>
      </w:r>
      <w:r w:rsidRPr="003C66C5">
        <w:rPr>
          <w:b/>
          <w:bCs/>
          <w:i/>
          <w:iCs/>
          <w:sz w:val="20"/>
          <w:szCs w:val="20"/>
        </w:rPr>
        <w:t>“dead”</w:t>
      </w:r>
      <w:r>
        <w:rPr>
          <w:sz w:val="20"/>
          <w:szCs w:val="20"/>
        </w:rPr>
        <w:t xml:space="preserve"> (v.1). </w:t>
      </w:r>
      <w:r w:rsidR="001B4729">
        <w:rPr>
          <w:sz w:val="20"/>
          <w:szCs w:val="20"/>
        </w:rPr>
        <w:t xml:space="preserve">They were called upon to </w:t>
      </w:r>
      <w:r w:rsidR="001B4729" w:rsidRPr="00772646">
        <w:rPr>
          <w:b/>
          <w:bCs/>
          <w:i/>
          <w:iCs/>
          <w:sz w:val="20"/>
          <w:szCs w:val="20"/>
        </w:rPr>
        <w:t>“repent</w:t>
      </w:r>
      <w:r w:rsidR="007736F0">
        <w:rPr>
          <w:b/>
          <w:bCs/>
          <w:i/>
          <w:iCs/>
          <w:sz w:val="20"/>
          <w:szCs w:val="20"/>
        </w:rPr>
        <w:t>,</w:t>
      </w:r>
      <w:r w:rsidR="001B4729" w:rsidRPr="00772646">
        <w:rPr>
          <w:b/>
          <w:bCs/>
          <w:i/>
          <w:iCs/>
          <w:sz w:val="20"/>
          <w:szCs w:val="20"/>
        </w:rPr>
        <w:t>”</w:t>
      </w:r>
      <w:r w:rsidR="001B4729">
        <w:rPr>
          <w:sz w:val="20"/>
          <w:szCs w:val="20"/>
        </w:rPr>
        <w:t xml:space="preserve"> or face the judgment of Christ (v.3). </w:t>
      </w:r>
      <w:r>
        <w:rPr>
          <w:sz w:val="20"/>
          <w:szCs w:val="20"/>
        </w:rPr>
        <w:t>Yet, a</w:t>
      </w:r>
      <w:r w:rsidR="001B4729">
        <w:rPr>
          <w:sz w:val="20"/>
          <w:szCs w:val="20"/>
        </w:rPr>
        <w:t>s dire as the situation was</w:t>
      </w:r>
      <w:r w:rsidR="00305ADA">
        <w:rPr>
          <w:sz w:val="20"/>
          <w:szCs w:val="20"/>
        </w:rPr>
        <w:t xml:space="preserve"> in</w:t>
      </w:r>
      <w:r w:rsidR="001B4729">
        <w:rPr>
          <w:sz w:val="20"/>
          <w:szCs w:val="20"/>
        </w:rPr>
        <w:t xml:space="preserve"> the church at Sardis (one of the seven churches of Asia)</w:t>
      </w:r>
      <w:r w:rsidR="00305ADA">
        <w:rPr>
          <w:sz w:val="20"/>
          <w:szCs w:val="20"/>
        </w:rPr>
        <w:t>,</w:t>
      </w:r>
      <w:r w:rsidR="001B4729">
        <w:rPr>
          <w:sz w:val="20"/>
          <w:szCs w:val="20"/>
        </w:rPr>
        <w:t xml:space="preserve"> Christ still walked among them (</w:t>
      </w:r>
      <w:r w:rsidR="00772646">
        <w:rPr>
          <w:sz w:val="20"/>
          <w:szCs w:val="20"/>
        </w:rPr>
        <w:t xml:space="preserve">cf. </w:t>
      </w:r>
      <w:r w:rsidR="001B4729">
        <w:rPr>
          <w:sz w:val="20"/>
          <w:szCs w:val="20"/>
        </w:rPr>
        <w:t>1:12-13,20)</w:t>
      </w:r>
      <w:r w:rsidR="003C66C5">
        <w:rPr>
          <w:sz w:val="20"/>
          <w:szCs w:val="20"/>
        </w:rPr>
        <w:t xml:space="preserve"> – their</w:t>
      </w:r>
      <w:r w:rsidR="001B4729">
        <w:rPr>
          <w:sz w:val="20"/>
          <w:szCs w:val="20"/>
        </w:rPr>
        <w:t xml:space="preserve"> relationship </w:t>
      </w:r>
      <w:r w:rsidR="003C66C5">
        <w:rPr>
          <w:sz w:val="20"/>
          <w:szCs w:val="20"/>
        </w:rPr>
        <w:t>with Him</w:t>
      </w:r>
      <w:r w:rsidR="001B4729">
        <w:rPr>
          <w:sz w:val="20"/>
          <w:szCs w:val="20"/>
        </w:rPr>
        <w:t xml:space="preserve"> </w:t>
      </w:r>
      <w:r w:rsidR="003C66C5">
        <w:rPr>
          <w:sz w:val="20"/>
          <w:szCs w:val="20"/>
        </w:rPr>
        <w:t xml:space="preserve">was </w:t>
      </w:r>
      <w:r w:rsidR="007736F0">
        <w:rPr>
          <w:sz w:val="20"/>
          <w:szCs w:val="20"/>
        </w:rPr>
        <w:t>NOT</w:t>
      </w:r>
      <w:r w:rsidR="001B4729">
        <w:rPr>
          <w:sz w:val="20"/>
          <w:szCs w:val="20"/>
        </w:rPr>
        <w:t xml:space="preserve"> </w:t>
      </w:r>
      <w:r w:rsidR="007736F0">
        <w:rPr>
          <w:sz w:val="20"/>
          <w:szCs w:val="20"/>
        </w:rPr>
        <w:t>YET</w:t>
      </w:r>
      <w:r w:rsidR="001B4729">
        <w:rPr>
          <w:sz w:val="20"/>
          <w:szCs w:val="20"/>
        </w:rPr>
        <w:t xml:space="preserve"> severed</w:t>
      </w:r>
      <w:r w:rsidR="007736F0">
        <w:rPr>
          <w:sz w:val="20"/>
          <w:szCs w:val="20"/>
        </w:rPr>
        <w:t>!</w:t>
      </w:r>
      <w:r w:rsidR="001B4729">
        <w:rPr>
          <w:sz w:val="20"/>
          <w:szCs w:val="20"/>
        </w:rPr>
        <w:t xml:space="preserve"> The severing of the relationship is pictured when their </w:t>
      </w:r>
      <w:r>
        <w:rPr>
          <w:sz w:val="20"/>
          <w:szCs w:val="20"/>
        </w:rPr>
        <w:t>“lampstand”</w:t>
      </w:r>
      <w:r w:rsidR="001B4729">
        <w:rPr>
          <w:sz w:val="20"/>
          <w:szCs w:val="20"/>
        </w:rPr>
        <w:t xml:space="preserve"> (church</w:t>
      </w:r>
      <w:r w:rsidR="003C66C5">
        <w:rPr>
          <w:sz w:val="20"/>
          <w:szCs w:val="20"/>
        </w:rPr>
        <w:t xml:space="preserve">, </w:t>
      </w:r>
      <w:r w:rsidR="00772646">
        <w:rPr>
          <w:sz w:val="20"/>
          <w:szCs w:val="20"/>
        </w:rPr>
        <w:t xml:space="preserve">cf. </w:t>
      </w:r>
      <w:r w:rsidR="003C66C5">
        <w:rPr>
          <w:sz w:val="20"/>
          <w:szCs w:val="20"/>
        </w:rPr>
        <w:t>1:20</w:t>
      </w:r>
      <w:r w:rsidR="001B4729">
        <w:rPr>
          <w:sz w:val="20"/>
          <w:szCs w:val="20"/>
        </w:rPr>
        <w:t>) is</w:t>
      </w:r>
      <w:r>
        <w:rPr>
          <w:sz w:val="20"/>
          <w:szCs w:val="20"/>
        </w:rPr>
        <w:t xml:space="preserve"> removed from “its place” </w:t>
      </w:r>
      <w:r w:rsidR="001B4729">
        <w:rPr>
          <w:sz w:val="20"/>
          <w:szCs w:val="20"/>
        </w:rPr>
        <w:t>(</w:t>
      </w:r>
      <w:r w:rsidR="003C66C5">
        <w:rPr>
          <w:sz w:val="20"/>
          <w:szCs w:val="20"/>
        </w:rPr>
        <w:t xml:space="preserve">i.e. </w:t>
      </w:r>
      <w:r w:rsidR="001B4729">
        <w:rPr>
          <w:sz w:val="20"/>
          <w:szCs w:val="20"/>
        </w:rPr>
        <w:t xml:space="preserve">with Christ, cf. </w:t>
      </w:r>
      <w:r>
        <w:rPr>
          <w:sz w:val="20"/>
          <w:szCs w:val="20"/>
        </w:rPr>
        <w:t>2:5).</w:t>
      </w:r>
      <w:r w:rsidR="003C66C5">
        <w:rPr>
          <w:sz w:val="20"/>
          <w:szCs w:val="20"/>
        </w:rPr>
        <w:t xml:space="preserve"> </w:t>
      </w:r>
      <w:r w:rsidR="00772646">
        <w:rPr>
          <w:sz w:val="20"/>
          <w:szCs w:val="20"/>
        </w:rPr>
        <w:t>That time was definitely coming (3:3), but was not here yet.</w:t>
      </w:r>
    </w:p>
    <w:p w14:paraId="01B39B13" w14:textId="77777777" w:rsidR="003C66C5" w:rsidRDefault="003C66C5" w:rsidP="00305ADA">
      <w:pPr>
        <w:spacing w:after="0" w:line="276" w:lineRule="auto"/>
        <w:jc w:val="both"/>
        <w:rPr>
          <w:sz w:val="20"/>
          <w:szCs w:val="20"/>
        </w:rPr>
      </w:pPr>
    </w:p>
    <w:p w14:paraId="4D3D1D46" w14:textId="6545CC0B" w:rsidR="00772646" w:rsidRDefault="003C66C5" w:rsidP="00305ADA">
      <w:pPr>
        <w:spacing w:after="0" w:line="276" w:lineRule="auto"/>
        <w:jc w:val="both"/>
        <w:rPr>
          <w:sz w:val="20"/>
          <w:szCs w:val="20"/>
        </w:rPr>
      </w:pPr>
      <w:r>
        <w:rPr>
          <w:sz w:val="20"/>
          <w:szCs w:val="20"/>
        </w:rPr>
        <w:t xml:space="preserve">However, in this midst of this dead church, there was </w:t>
      </w:r>
      <w:r w:rsidRPr="003C66C5">
        <w:rPr>
          <w:b/>
          <w:bCs/>
          <w:i/>
          <w:iCs/>
          <w:sz w:val="20"/>
          <w:szCs w:val="20"/>
        </w:rPr>
        <w:t>“a few names</w:t>
      </w:r>
      <w:r w:rsidRPr="003C66C5">
        <w:rPr>
          <w:i/>
          <w:iCs/>
          <w:sz w:val="20"/>
          <w:szCs w:val="20"/>
        </w:rPr>
        <w:t xml:space="preserve">… who have not defiled their garments; and they shall walk with me in white, for </w:t>
      </w:r>
      <w:r w:rsidRPr="003C66C5">
        <w:rPr>
          <w:b/>
          <w:bCs/>
          <w:i/>
          <w:iCs/>
          <w:sz w:val="20"/>
          <w:szCs w:val="20"/>
        </w:rPr>
        <w:t>they are worthy”</w:t>
      </w:r>
      <w:r>
        <w:rPr>
          <w:sz w:val="20"/>
          <w:szCs w:val="20"/>
        </w:rPr>
        <w:t xml:space="preserve"> (v.4). The fact that they “have not defiled their garments</w:t>
      </w:r>
      <w:r w:rsidR="00305ADA">
        <w:rPr>
          <w:sz w:val="20"/>
          <w:szCs w:val="20"/>
        </w:rPr>
        <w:t>,</w:t>
      </w:r>
      <w:r>
        <w:rPr>
          <w:sz w:val="20"/>
          <w:szCs w:val="20"/>
        </w:rPr>
        <w:t xml:space="preserve">” and are </w:t>
      </w:r>
      <w:r w:rsidR="00305ADA">
        <w:rPr>
          <w:sz w:val="20"/>
          <w:szCs w:val="20"/>
        </w:rPr>
        <w:t>“</w:t>
      </w:r>
      <w:r>
        <w:rPr>
          <w:sz w:val="20"/>
          <w:szCs w:val="20"/>
        </w:rPr>
        <w:t>worthy</w:t>
      </w:r>
      <w:r w:rsidR="00305ADA">
        <w:rPr>
          <w:sz w:val="20"/>
          <w:szCs w:val="20"/>
        </w:rPr>
        <w:t>,</w:t>
      </w:r>
      <w:r>
        <w:rPr>
          <w:sz w:val="20"/>
          <w:szCs w:val="20"/>
        </w:rPr>
        <w:t xml:space="preserve">” clearly shows that they are in an acceptable relationship with Christ! There may come a point in time when they must “come out from among them and be </w:t>
      </w:r>
      <w:r w:rsidR="00772646">
        <w:rPr>
          <w:sz w:val="20"/>
          <w:szCs w:val="20"/>
        </w:rPr>
        <w:t xml:space="preserve">separate” (2Cor.6:14-18) </w:t>
      </w:r>
      <w:r w:rsidR="00772646" w:rsidRPr="0002472D">
        <w:rPr>
          <w:b/>
          <w:bCs/>
          <w:i/>
          <w:iCs/>
          <w:sz w:val="20"/>
          <w:szCs w:val="20"/>
        </w:rPr>
        <w:t>– but that time had not yet come!</w:t>
      </w:r>
      <w:r w:rsidR="00772646">
        <w:rPr>
          <w:sz w:val="20"/>
          <w:szCs w:val="20"/>
        </w:rPr>
        <w:t xml:space="preserve"> There are several lessons that we can learn from this situation.</w:t>
      </w:r>
    </w:p>
    <w:p w14:paraId="159516C2" w14:textId="1396E0A7" w:rsidR="00772646" w:rsidRDefault="00772646" w:rsidP="00305ADA">
      <w:pPr>
        <w:spacing w:after="0" w:line="276" w:lineRule="auto"/>
        <w:jc w:val="both"/>
        <w:rPr>
          <w:sz w:val="20"/>
          <w:szCs w:val="20"/>
        </w:rPr>
      </w:pPr>
    </w:p>
    <w:p w14:paraId="1E3527C8" w14:textId="130D3065" w:rsidR="00772646" w:rsidRDefault="007736F0" w:rsidP="00305ADA">
      <w:pPr>
        <w:spacing w:after="0" w:line="276" w:lineRule="auto"/>
        <w:jc w:val="both"/>
        <w:rPr>
          <w:sz w:val="20"/>
          <w:szCs w:val="20"/>
        </w:rPr>
      </w:pPr>
      <w:r>
        <w:rPr>
          <w:b/>
          <w:bCs/>
          <w:sz w:val="20"/>
          <w:szCs w:val="20"/>
        </w:rPr>
        <w:t xml:space="preserve">1. </w:t>
      </w:r>
      <w:r w:rsidR="00772646" w:rsidRPr="00772646">
        <w:rPr>
          <w:b/>
          <w:bCs/>
          <w:sz w:val="20"/>
          <w:szCs w:val="20"/>
        </w:rPr>
        <w:t>My relationship with God is personal and individual.</w:t>
      </w:r>
      <w:r w:rsidR="00772646">
        <w:rPr>
          <w:sz w:val="20"/>
          <w:szCs w:val="20"/>
        </w:rPr>
        <w:t xml:space="preserve"> I chose whether or not I will serve Christ. I choose whether or not to be baptized. I choose whether or not I will be faithful. No man or church can </w:t>
      </w:r>
      <w:r w:rsidR="00772646" w:rsidRPr="007736F0">
        <w:rPr>
          <w:b/>
          <w:bCs/>
          <w:i/>
          <w:iCs/>
          <w:sz w:val="20"/>
          <w:szCs w:val="20"/>
        </w:rPr>
        <w:t xml:space="preserve">form </w:t>
      </w:r>
      <w:r w:rsidR="00772646">
        <w:rPr>
          <w:sz w:val="20"/>
          <w:szCs w:val="20"/>
        </w:rPr>
        <w:t xml:space="preserve">my relationship with Christ; and no man or church can </w:t>
      </w:r>
      <w:r w:rsidR="00772646" w:rsidRPr="007736F0">
        <w:rPr>
          <w:b/>
          <w:bCs/>
          <w:i/>
          <w:iCs/>
          <w:sz w:val="20"/>
          <w:szCs w:val="20"/>
        </w:rPr>
        <w:t>sever</w:t>
      </w:r>
      <w:r w:rsidR="00772646">
        <w:rPr>
          <w:sz w:val="20"/>
          <w:szCs w:val="20"/>
        </w:rPr>
        <w:t xml:space="preserve"> my relationship with Christ</w:t>
      </w:r>
      <w:r w:rsidR="00786163">
        <w:rPr>
          <w:sz w:val="20"/>
          <w:szCs w:val="20"/>
        </w:rPr>
        <w:t xml:space="preserve"> </w:t>
      </w:r>
      <w:r w:rsidR="00786163">
        <w:rPr>
          <w:sz w:val="20"/>
          <w:szCs w:val="20"/>
        </w:rPr>
        <w:t>(Jn.10:27-29)</w:t>
      </w:r>
      <w:r w:rsidR="00772646">
        <w:rPr>
          <w:sz w:val="20"/>
          <w:szCs w:val="20"/>
        </w:rPr>
        <w:t>. It is up to me to decide</w:t>
      </w:r>
      <w:r w:rsidR="00786163">
        <w:rPr>
          <w:sz w:val="20"/>
          <w:szCs w:val="20"/>
        </w:rPr>
        <w:t xml:space="preserve"> what I will do</w:t>
      </w:r>
      <w:r w:rsidR="00772646">
        <w:rPr>
          <w:sz w:val="20"/>
          <w:szCs w:val="20"/>
        </w:rPr>
        <w:t xml:space="preserve">; and God </w:t>
      </w:r>
      <w:r>
        <w:rPr>
          <w:sz w:val="20"/>
          <w:szCs w:val="20"/>
        </w:rPr>
        <w:t xml:space="preserve">will </w:t>
      </w:r>
      <w:r w:rsidR="00772646">
        <w:rPr>
          <w:sz w:val="20"/>
          <w:szCs w:val="20"/>
        </w:rPr>
        <w:t>judge me accordingly</w:t>
      </w:r>
      <w:r w:rsidR="00786163">
        <w:rPr>
          <w:sz w:val="20"/>
          <w:szCs w:val="20"/>
        </w:rPr>
        <w:t xml:space="preserve">. </w:t>
      </w:r>
      <w:r w:rsidR="00772646">
        <w:rPr>
          <w:sz w:val="20"/>
          <w:szCs w:val="20"/>
        </w:rPr>
        <w:t>If I am faithful, He accepts me; if I am not, He rejects me</w:t>
      </w:r>
      <w:r w:rsidR="00786163">
        <w:rPr>
          <w:sz w:val="20"/>
          <w:szCs w:val="20"/>
        </w:rPr>
        <w:t xml:space="preserve"> </w:t>
      </w:r>
      <w:r w:rsidR="00786163">
        <w:rPr>
          <w:sz w:val="20"/>
          <w:szCs w:val="20"/>
        </w:rPr>
        <w:t xml:space="preserve">(2Cor.5:10). </w:t>
      </w:r>
      <w:r w:rsidR="00772646">
        <w:rPr>
          <w:sz w:val="20"/>
          <w:szCs w:val="20"/>
        </w:rPr>
        <w:t xml:space="preserve"> </w:t>
      </w:r>
    </w:p>
    <w:p w14:paraId="7D4514F7" w14:textId="5E4238F2" w:rsidR="0002472D" w:rsidRDefault="0002472D" w:rsidP="00305ADA">
      <w:pPr>
        <w:spacing w:after="0" w:line="276" w:lineRule="auto"/>
        <w:jc w:val="both"/>
        <w:rPr>
          <w:sz w:val="20"/>
          <w:szCs w:val="20"/>
        </w:rPr>
      </w:pPr>
    </w:p>
    <w:p w14:paraId="2D8F8770" w14:textId="4286DCAF" w:rsidR="0002472D" w:rsidRPr="007736F0" w:rsidRDefault="00426A3A" w:rsidP="00305ADA">
      <w:pPr>
        <w:spacing w:after="0" w:line="276" w:lineRule="auto"/>
        <w:jc w:val="both"/>
        <w:rPr>
          <w:i/>
          <w:iCs/>
          <w:sz w:val="20"/>
          <w:szCs w:val="20"/>
        </w:rPr>
      </w:pPr>
      <w:r>
        <w:rPr>
          <w:b/>
          <w:bCs/>
          <w:sz w:val="20"/>
          <w:szCs w:val="20"/>
        </w:rPr>
        <w:t xml:space="preserve">2. </w:t>
      </w:r>
      <w:r w:rsidR="0002472D">
        <w:rPr>
          <w:b/>
          <w:bCs/>
          <w:sz w:val="20"/>
          <w:szCs w:val="20"/>
        </w:rPr>
        <w:t>My relationship with God is not determined by the church.</w:t>
      </w:r>
      <w:r w:rsidR="0002472D">
        <w:rPr>
          <w:sz w:val="20"/>
          <w:szCs w:val="20"/>
        </w:rPr>
        <w:t xml:space="preserve"> In the case of Sardis, many</w:t>
      </w:r>
      <w:r w:rsidR="00DD7A52">
        <w:rPr>
          <w:sz w:val="20"/>
          <w:szCs w:val="20"/>
        </w:rPr>
        <w:t xml:space="preserve"> (</w:t>
      </w:r>
      <w:r w:rsidR="0002472D">
        <w:rPr>
          <w:sz w:val="20"/>
          <w:szCs w:val="20"/>
        </w:rPr>
        <w:t>if not most</w:t>
      </w:r>
      <w:r w:rsidR="00DD7A52">
        <w:rPr>
          <w:sz w:val="20"/>
          <w:szCs w:val="20"/>
        </w:rPr>
        <w:t>)</w:t>
      </w:r>
      <w:r w:rsidR="0002472D">
        <w:rPr>
          <w:sz w:val="20"/>
          <w:szCs w:val="20"/>
        </w:rPr>
        <w:t xml:space="preserve"> of the members were in need of repentance</w:t>
      </w:r>
      <w:r w:rsidR="00786163">
        <w:rPr>
          <w:sz w:val="20"/>
          <w:szCs w:val="20"/>
        </w:rPr>
        <w:t xml:space="preserve"> – </w:t>
      </w:r>
      <w:r w:rsidR="0002472D">
        <w:rPr>
          <w:sz w:val="20"/>
          <w:szCs w:val="20"/>
        </w:rPr>
        <w:t>yet there were “worthy” ones among them</w:t>
      </w:r>
      <w:r w:rsidR="00786163">
        <w:rPr>
          <w:sz w:val="20"/>
          <w:szCs w:val="20"/>
        </w:rPr>
        <w:t>!</w:t>
      </w:r>
      <w:r w:rsidR="0002472D">
        <w:rPr>
          <w:sz w:val="20"/>
          <w:szCs w:val="20"/>
        </w:rPr>
        <w:t xml:space="preserve"> This truth helps us to see the local church for what it truly us. </w:t>
      </w:r>
      <w:r w:rsidR="00786163">
        <w:rPr>
          <w:sz w:val="20"/>
          <w:szCs w:val="20"/>
        </w:rPr>
        <w:t>“</w:t>
      </w:r>
      <w:r w:rsidR="0002472D">
        <w:rPr>
          <w:sz w:val="20"/>
          <w:szCs w:val="20"/>
        </w:rPr>
        <w:t>The church</w:t>
      </w:r>
      <w:r w:rsidR="00786163">
        <w:rPr>
          <w:sz w:val="20"/>
          <w:szCs w:val="20"/>
        </w:rPr>
        <w:t>”</w:t>
      </w:r>
      <w:r w:rsidR="0002472D">
        <w:rPr>
          <w:sz w:val="20"/>
          <w:szCs w:val="20"/>
        </w:rPr>
        <w:t xml:space="preserve"> (universal or local) does </w:t>
      </w:r>
      <w:r w:rsidR="00DD7A52">
        <w:rPr>
          <w:sz w:val="20"/>
          <w:szCs w:val="20"/>
        </w:rPr>
        <w:t>NOT</w:t>
      </w:r>
      <w:r w:rsidR="0002472D">
        <w:rPr>
          <w:sz w:val="20"/>
          <w:szCs w:val="20"/>
        </w:rPr>
        <w:t xml:space="preserve"> save me</w:t>
      </w:r>
      <w:r w:rsidR="00DD7A52">
        <w:rPr>
          <w:sz w:val="20"/>
          <w:szCs w:val="20"/>
        </w:rPr>
        <w:t>,</w:t>
      </w:r>
      <w:r w:rsidR="0002472D">
        <w:rPr>
          <w:sz w:val="20"/>
          <w:szCs w:val="20"/>
        </w:rPr>
        <w:t xml:space="preserve"> Christ does (Ep.5:23). Being “in the church” does not make me a faithful Christian any more than being “in </w:t>
      </w:r>
      <w:r w:rsidR="00786163">
        <w:rPr>
          <w:sz w:val="20"/>
          <w:szCs w:val="20"/>
        </w:rPr>
        <w:t>a</w:t>
      </w:r>
      <w:r w:rsidR="0002472D">
        <w:rPr>
          <w:sz w:val="20"/>
          <w:szCs w:val="20"/>
        </w:rPr>
        <w:t xml:space="preserve"> henhouse” makes me a hen! </w:t>
      </w:r>
      <w:r w:rsidR="00DD7A52" w:rsidRPr="007736F0">
        <w:rPr>
          <w:i/>
          <w:iCs/>
          <w:sz w:val="20"/>
          <w:szCs w:val="20"/>
        </w:rPr>
        <w:t>In fact, I might be</w:t>
      </w:r>
      <w:r w:rsidR="007736F0" w:rsidRPr="007736F0">
        <w:rPr>
          <w:i/>
          <w:iCs/>
          <w:sz w:val="20"/>
          <w:szCs w:val="20"/>
        </w:rPr>
        <w:t xml:space="preserve"> </w:t>
      </w:r>
      <w:r w:rsidR="00DD7A52" w:rsidRPr="007736F0">
        <w:rPr>
          <w:i/>
          <w:iCs/>
          <w:sz w:val="20"/>
          <w:szCs w:val="20"/>
        </w:rPr>
        <w:t xml:space="preserve">right with God, even </w:t>
      </w:r>
      <w:r w:rsidR="007736F0" w:rsidRPr="007736F0">
        <w:rPr>
          <w:i/>
          <w:iCs/>
          <w:sz w:val="20"/>
          <w:szCs w:val="20"/>
        </w:rPr>
        <w:t>when</w:t>
      </w:r>
      <w:r w:rsidR="00DD7A52" w:rsidRPr="007736F0">
        <w:rPr>
          <w:i/>
          <w:iCs/>
          <w:sz w:val="20"/>
          <w:szCs w:val="20"/>
        </w:rPr>
        <w:t xml:space="preserve"> the local church is wrong</w:t>
      </w:r>
      <w:r w:rsidR="007736F0" w:rsidRPr="007736F0">
        <w:rPr>
          <w:i/>
          <w:iCs/>
          <w:sz w:val="20"/>
          <w:szCs w:val="20"/>
        </w:rPr>
        <w:t xml:space="preserve"> with God</w:t>
      </w:r>
      <w:r w:rsidR="00DD7A52" w:rsidRPr="007736F0">
        <w:rPr>
          <w:i/>
          <w:iCs/>
          <w:sz w:val="20"/>
          <w:szCs w:val="20"/>
        </w:rPr>
        <w:t>!</w:t>
      </w:r>
      <w:r w:rsidR="00786163" w:rsidRPr="007736F0">
        <w:rPr>
          <w:i/>
          <w:iCs/>
          <w:sz w:val="20"/>
          <w:szCs w:val="20"/>
        </w:rPr>
        <w:t xml:space="preserve"> (cf. Rv.3:1-6)</w:t>
      </w:r>
      <w:r w:rsidR="00DD7A52" w:rsidRPr="007736F0">
        <w:rPr>
          <w:i/>
          <w:iCs/>
          <w:sz w:val="20"/>
          <w:szCs w:val="20"/>
        </w:rPr>
        <w:t xml:space="preserve"> </w:t>
      </w:r>
    </w:p>
    <w:p w14:paraId="5C242754" w14:textId="7205B98C" w:rsidR="00DD7A52" w:rsidRDefault="00DD7A52" w:rsidP="00305ADA">
      <w:pPr>
        <w:spacing w:after="0" w:line="276" w:lineRule="auto"/>
        <w:jc w:val="both"/>
        <w:rPr>
          <w:sz w:val="20"/>
          <w:szCs w:val="20"/>
        </w:rPr>
      </w:pPr>
    </w:p>
    <w:p w14:paraId="22DEC04E" w14:textId="1105E830" w:rsidR="00786163" w:rsidRDefault="00426A3A" w:rsidP="00305ADA">
      <w:pPr>
        <w:spacing w:after="0" w:line="276" w:lineRule="auto"/>
        <w:jc w:val="both"/>
        <w:rPr>
          <w:sz w:val="20"/>
          <w:szCs w:val="20"/>
        </w:rPr>
      </w:pPr>
      <w:r>
        <w:rPr>
          <w:b/>
          <w:bCs/>
          <w:sz w:val="20"/>
          <w:szCs w:val="20"/>
        </w:rPr>
        <w:t xml:space="preserve">3. </w:t>
      </w:r>
      <w:r w:rsidR="00DD7A52" w:rsidRPr="00DD7A52">
        <w:rPr>
          <w:b/>
          <w:bCs/>
          <w:sz w:val="20"/>
          <w:szCs w:val="20"/>
        </w:rPr>
        <w:t>My service and worship do</w:t>
      </w:r>
      <w:r w:rsidR="00DD7A52">
        <w:rPr>
          <w:b/>
          <w:bCs/>
          <w:sz w:val="20"/>
          <w:szCs w:val="20"/>
        </w:rPr>
        <w:t xml:space="preserve"> NOT</w:t>
      </w:r>
      <w:r w:rsidR="00DD7A52" w:rsidRPr="00DD7A52">
        <w:rPr>
          <w:b/>
          <w:bCs/>
          <w:sz w:val="20"/>
          <w:szCs w:val="20"/>
        </w:rPr>
        <w:t xml:space="preserve"> depend on the church.</w:t>
      </w:r>
      <w:r w:rsidR="00DD7A52">
        <w:rPr>
          <w:sz w:val="20"/>
          <w:szCs w:val="20"/>
        </w:rPr>
        <w:t xml:space="preserve"> Look again at the situation in Sardis. Were those few worthy still Christians? Were they still faithful? Could they still serve Christ? Could they still worship Christ? More specifically, could they eat the Lord’s Supper? The answer to all of these questions is a resounding “YES!” – because that is exactly what these Christians were doing</w:t>
      </w:r>
      <w:r w:rsidR="007736F0">
        <w:rPr>
          <w:sz w:val="20"/>
          <w:szCs w:val="20"/>
        </w:rPr>
        <w:t xml:space="preserve"> – and doing with Christ’s approval</w:t>
      </w:r>
      <w:r w:rsidR="00DD7A52">
        <w:rPr>
          <w:sz w:val="20"/>
          <w:szCs w:val="20"/>
        </w:rPr>
        <w:t>!</w:t>
      </w:r>
    </w:p>
    <w:p w14:paraId="2ABA020F" w14:textId="77777777" w:rsidR="00786163" w:rsidRDefault="00786163" w:rsidP="00305ADA">
      <w:pPr>
        <w:spacing w:after="0" w:line="276" w:lineRule="auto"/>
        <w:jc w:val="both"/>
        <w:rPr>
          <w:sz w:val="20"/>
          <w:szCs w:val="20"/>
        </w:rPr>
      </w:pPr>
    </w:p>
    <w:p w14:paraId="17BF1D2A" w14:textId="0BCCD161" w:rsidR="00305ADA" w:rsidRDefault="00786163" w:rsidP="00305ADA">
      <w:pPr>
        <w:spacing w:after="0" w:line="276" w:lineRule="auto"/>
        <w:jc w:val="both"/>
        <w:rPr>
          <w:sz w:val="20"/>
          <w:szCs w:val="20"/>
        </w:rPr>
      </w:pPr>
      <w:r>
        <w:rPr>
          <w:sz w:val="20"/>
          <w:szCs w:val="20"/>
        </w:rPr>
        <w:t xml:space="preserve">Thankfully, over the last few weeks, some brethren have been forced to re-think the proper role of the local church in our relationship with God. </w:t>
      </w:r>
      <w:r w:rsidR="00305ADA" w:rsidRPr="00305ADA">
        <w:rPr>
          <w:i/>
          <w:iCs/>
          <w:sz w:val="20"/>
          <w:szCs w:val="20"/>
        </w:rPr>
        <w:t xml:space="preserve">It is one thing to say </w:t>
      </w:r>
      <w:r w:rsidRPr="00305ADA">
        <w:rPr>
          <w:i/>
          <w:iCs/>
          <w:sz w:val="20"/>
          <w:szCs w:val="20"/>
        </w:rPr>
        <w:t xml:space="preserve">that </w:t>
      </w:r>
      <w:r w:rsidRPr="00305ADA">
        <w:rPr>
          <w:b/>
          <w:bCs/>
          <w:i/>
          <w:iCs/>
          <w:sz w:val="20"/>
          <w:szCs w:val="20"/>
        </w:rPr>
        <w:t>God wants us to be part of a faithful local church,</w:t>
      </w:r>
      <w:r w:rsidRPr="00305ADA">
        <w:rPr>
          <w:i/>
          <w:iCs/>
          <w:sz w:val="20"/>
          <w:szCs w:val="20"/>
        </w:rPr>
        <w:t xml:space="preserve"> so</w:t>
      </w:r>
      <w:r w:rsidR="00305ADA" w:rsidRPr="00305ADA">
        <w:rPr>
          <w:i/>
          <w:iCs/>
          <w:sz w:val="20"/>
          <w:szCs w:val="20"/>
        </w:rPr>
        <w:t xml:space="preserve"> that </w:t>
      </w:r>
      <w:r w:rsidRPr="00305ADA">
        <w:rPr>
          <w:i/>
          <w:iCs/>
          <w:sz w:val="20"/>
          <w:szCs w:val="20"/>
        </w:rPr>
        <w:t xml:space="preserve">we </w:t>
      </w:r>
      <w:r w:rsidR="00305ADA" w:rsidRPr="00305ADA">
        <w:rPr>
          <w:i/>
          <w:iCs/>
          <w:sz w:val="20"/>
          <w:szCs w:val="20"/>
        </w:rPr>
        <w:t>may</w:t>
      </w:r>
      <w:r w:rsidRPr="00305ADA">
        <w:rPr>
          <w:i/>
          <w:iCs/>
          <w:sz w:val="20"/>
          <w:szCs w:val="20"/>
        </w:rPr>
        <w:t xml:space="preserve"> work and worship together</w:t>
      </w:r>
      <w:r w:rsidR="00305ADA" w:rsidRPr="00305ADA">
        <w:rPr>
          <w:i/>
          <w:iCs/>
          <w:sz w:val="20"/>
          <w:szCs w:val="20"/>
        </w:rPr>
        <w:t xml:space="preserve">. It is quite another thing to say that </w:t>
      </w:r>
      <w:r w:rsidR="00305ADA" w:rsidRPr="00305ADA">
        <w:rPr>
          <w:b/>
          <w:bCs/>
          <w:i/>
          <w:iCs/>
          <w:sz w:val="20"/>
          <w:szCs w:val="20"/>
        </w:rPr>
        <w:t>t</w:t>
      </w:r>
      <w:r w:rsidRPr="00305ADA">
        <w:rPr>
          <w:b/>
          <w:bCs/>
          <w:i/>
          <w:iCs/>
          <w:sz w:val="20"/>
          <w:szCs w:val="20"/>
        </w:rPr>
        <w:t xml:space="preserve">he local church </w:t>
      </w:r>
      <w:r w:rsidR="00305ADA" w:rsidRPr="00305ADA">
        <w:rPr>
          <w:b/>
          <w:bCs/>
          <w:i/>
          <w:iCs/>
          <w:sz w:val="20"/>
          <w:szCs w:val="20"/>
        </w:rPr>
        <w:t>establishes the legitimacy of our work and worship.</w:t>
      </w:r>
      <w:r w:rsidR="00305ADA" w:rsidRPr="00305ADA">
        <w:rPr>
          <w:b/>
          <w:bCs/>
          <w:sz w:val="20"/>
          <w:szCs w:val="20"/>
        </w:rPr>
        <w:t xml:space="preserve"> </w:t>
      </w:r>
      <w:r w:rsidR="00305ADA">
        <w:rPr>
          <w:sz w:val="20"/>
          <w:szCs w:val="20"/>
        </w:rPr>
        <w:t>The first statement is taught in the Bible; the second is not.</w:t>
      </w:r>
    </w:p>
    <w:p w14:paraId="257EAED9" w14:textId="77777777" w:rsidR="00305ADA" w:rsidRDefault="00305ADA" w:rsidP="00305ADA">
      <w:pPr>
        <w:spacing w:after="0" w:line="276" w:lineRule="auto"/>
        <w:jc w:val="both"/>
        <w:rPr>
          <w:sz w:val="20"/>
          <w:szCs w:val="20"/>
        </w:rPr>
      </w:pPr>
    </w:p>
    <w:p w14:paraId="00740313" w14:textId="2AA93BC0" w:rsidR="00305ADA" w:rsidRDefault="00305ADA" w:rsidP="00305ADA">
      <w:pPr>
        <w:spacing w:after="0" w:line="276" w:lineRule="auto"/>
        <w:jc w:val="right"/>
        <w:rPr>
          <w:sz w:val="20"/>
          <w:szCs w:val="20"/>
        </w:rPr>
      </w:pPr>
      <w:r>
        <w:rPr>
          <w:sz w:val="20"/>
          <w:szCs w:val="20"/>
        </w:rPr>
        <w:t>--Lanny Smith</w:t>
      </w:r>
    </w:p>
    <w:sectPr w:rsidR="00305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9B"/>
    <w:rsid w:val="0002472D"/>
    <w:rsid w:val="001001FC"/>
    <w:rsid w:val="001B4729"/>
    <w:rsid w:val="00305ADA"/>
    <w:rsid w:val="003C66C5"/>
    <w:rsid w:val="00426A3A"/>
    <w:rsid w:val="00772646"/>
    <w:rsid w:val="007736F0"/>
    <w:rsid w:val="00786163"/>
    <w:rsid w:val="00DD7A52"/>
    <w:rsid w:val="00F4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CF3F"/>
  <w15:chartTrackingRefBased/>
  <w15:docId w15:val="{F0115AF3-E70A-4D2E-9A3B-84C29F2D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F9B"/>
    <w:rPr>
      <w:color w:val="0563C1" w:themeColor="hyperlink"/>
      <w:u w:val="single"/>
    </w:rPr>
  </w:style>
  <w:style w:type="character" w:styleId="UnresolvedMention">
    <w:name w:val="Unresolved Mention"/>
    <w:basedOn w:val="DefaultParagraphFont"/>
    <w:uiPriority w:val="99"/>
    <w:semiHidden/>
    <w:unhideWhenUsed/>
    <w:rsid w:val="00F41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1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1</cp:revision>
  <dcterms:created xsi:type="dcterms:W3CDTF">2020-05-21T15:05:00Z</dcterms:created>
  <dcterms:modified xsi:type="dcterms:W3CDTF">2020-05-21T18:37:00Z</dcterms:modified>
</cp:coreProperties>
</file>